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" w:type="dxa"/>
        <w:tblLook w:val="01E0" w:firstRow="1" w:lastRow="1" w:firstColumn="1" w:lastColumn="1" w:noHBand="0" w:noVBand="0"/>
      </w:tblPr>
      <w:tblGrid>
        <w:gridCol w:w="5442"/>
        <w:gridCol w:w="4915"/>
      </w:tblGrid>
      <w:tr w:rsidR="00A36BF0" w:rsidRPr="00A36BF0" w:rsidTr="00B845DC">
        <w:trPr>
          <w:trHeight w:val="80"/>
        </w:trPr>
        <w:tc>
          <w:tcPr>
            <w:tcW w:w="5442" w:type="dxa"/>
            <w:shd w:val="clear" w:color="auto" w:fill="auto"/>
          </w:tcPr>
          <w:p w:rsidR="00A36BF0" w:rsidRPr="00553494" w:rsidRDefault="00A36BF0" w:rsidP="008D3645">
            <w:pPr>
              <w:jc w:val="center"/>
              <w:rPr>
                <w:sz w:val="18"/>
                <w:szCs w:val="18"/>
              </w:rPr>
            </w:pPr>
          </w:p>
          <w:p w:rsidR="00A36BF0" w:rsidRPr="00553494" w:rsidRDefault="00AF3ED1" w:rsidP="008D364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248025" cy="1076325"/>
                  <wp:effectExtent l="0" t="0" r="9525" b="9525"/>
                  <wp:docPr id="1" name="Рисунок 1" descr="Описание: BSPo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SPo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shd w:val="clear" w:color="auto" w:fill="auto"/>
          </w:tcPr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 xml:space="preserve"> </w:t>
            </w: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36BF0" w:rsidRPr="00553494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553494">
              <w:rPr>
                <w:sz w:val="22"/>
                <w:szCs w:val="22"/>
              </w:rPr>
              <w:t>«</w:t>
            </w:r>
            <w:proofErr w:type="spellStart"/>
            <w:r w:rsidRPr="00553494">
              <w:rPr>
                <w:sz w:val="22"/>
                <w:szCs w:val="22"/>
              </w:rPr>
              <w:t>БиэСПост</w:t>
            </w:r>
            <w:proofErr w:type="spellEnd"/>
            <w:r w:rsidRPr="00553494">
              <w:rPr>
                <w:sz w:val="22"/>
                <w:szCs w:val="22"/>
              </w:rPr>
              <w:t>»</w:t>
            </w:r>
          </w:p>
          <w:p w:rsidR="00A36BF0" w:rsidRPr="00C46AA3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Адрес: 109428, Москва, Рязанский пр-т, д. 8 А, стр. 20</w:t>
            </w:r>
            <w:r>
              <w:rPr>
                <w:sz w:val="20"/>
                <w:szCs w:val="20"/>
              </w:rPr>
              <w:t>.</w:t>
            </w:r>
          </w:p>
          <w:p w:rsidR="00A36BF0" w:rsidRPr="00553494" w:rsidRDefault="00A36BF0" w:rsidP="008D3645">
            <w:pP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</w:rPr>
              <w:t>Тел./Факс: (495) 730-4900 (многоканальный)</w:t>
            </w:r>
          </w:p>
          <w:p w:rsidR="00A36BF0" w:rsidRPr="007D5C99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  <w:lang w:val="en-US"/>
              </w:rPr>
              <w:t>E</w:t>
            </w:r>
            <w:r w:rsidRPr="007D5C99">
              <w:rPr>
                <w:sz w:val="20"/>
                <w:szCs w:val="20"/>
              </w:rPr>
              <w:t>-</w:t>
            </w:r>
            <w:r w:rsidRPr="00553494">
              <w:rPr>
                <w:sz w:val="20"/>
                <w:szCs w:val="20"/>
                <w:lang w:val="en-US"/>
              </w:rPr>
              <w:t>Mail</w:t>
            </w:r>
            <w:r w:rsidRPr="007D5C99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B</w:t>
            </w:r>
            <w:r w:rsidR="00CF512E">
              <w:rPr>
                <w:sz w:val="20"/>
                <w:szCs w:val="20"/>
                <w:u w:val="single"/>
                <w:lang w:val="en-US"/>
              </w:rPr>
              <w:t>SP</w:t>
            </w:r>
            <w:r w:rsidRPr="00553494">
              <w:rPr>
                <w:sz w:val="20"/>
                <w:szCs w:val="20"/>
                <w:u w:val="single"/>
                <w:lang w:val="en-US"/>
              </w:rPr>
              <w:t>ost</w:t>
            </w:r>
            <w:proofErr w:type="spellEnd"/>
            <w:r w:rsidRPr="007D5C99">
              <w:rPr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B</w:t>
            </w:r>
            <w:r w:rsidR="00CF512E">
              <w:rPr>
                <w:sz w:val="20"/>
                <w:szCs w:val="20"/>
                <w:u w:val="single"/>
                <w:lang w:val="en-US"/>
              </w:rPr>
              <w:t>SP</w:t>
            </w:r>
            <w:r w:rsidRPr="00553494">
              <w:rPr>
                <w:sz w:val="20"/>
                <w:szCs w:val="20"/>
                <w:u w:val="single"/>
                <w:lang w:val="en-US"/>
              </w:rPr>
              <w:t>ost</w:t>
            </w:r>
            <w:proofErr w:type="spellEnd"/>
            <w:r w:rsidRPr="007D5C99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553494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7D5C99">
              <w:rPr>
                <w:sz w:val="20"/>
                <w:szCs w:val="20"/>
              </w:rPr>
              <w:t xml:space="preserve">                                                 </w:t>
            </w:r>
          </w:p>
          <w:p w:rsidR="00A36BF0" w:rsidRPr="00A36BF0" w:rsidRDefault="00A36BF0" w:rsidP="008D3645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553494">
              <w:rPr>
                <w:sz w:val="20"/>
                <w:szCs w:val="20"/>
                <w:lang w:val="en-US"/>
              </w:rPr>
              <w:t>Http</w:t>
            </w:r>
            <w:r w:rsidRPr="00A36BF0">
              <w:rPr>
                <w:sz w:val="20"/>
                <w:szCs w:val="20"/>
              </w:rPr>
              <w:t xml:space="preserve">: </w:t>
            </w:r>
            <w:hyperlink r:id="rId10" w:history="1">
              <w:r w:rsidRPr="00C2703E">
                <w:rPr>
                  <w:rStyle w:val="a3"/>
                  <w:sz w:val="20"/>
                  <w:lang w:val="en-US"/>
                </w:rPr>
                <w:t>www</w:t>
              </w:r>
              <w:r w:rsidRPr="00A36BF0">
                <w:rPr>
                  <w:rStyle w:val="a3"/>
                  <w:sz w:val="20"/>
                </w:rPr>
                <w:t>.</w:t>
              </w:r>
              <w:proofErr w:type="spellStart"/>
              <w:r w:rsidRPr="00C2703E">
                <w:rPr>
                  <w:rStyle w:val="a3"/>
                  <w:sz w:val="20"/>
                  <w:lang w:val="en-US"/>
                </w:rPr>
                <w:t>BSPost</w:t>
              </w:r>
              <w:proofErr w:type="spellEnd"/>
              <w:r w:rsidRPr="00A36BF0">
                <w:rPr>
                  <w:rStyle w:val="a3"/>
                  <w:sz w:val="20"/>
                </w:rPr>
                <w:t>.</w:t>
              </w:r>
              <w:proofErr w:type="spellStart"/>
              <w:r w:rsidRPr="00C2703E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A36BF0" w:rsidRPr="00A36BF0" w:rsidRDefault="00A36BF0" w:rsidP="008D3645">
            <w:pPr>
              <w:jc w:val="center"/>
              <w:rPr>
                <w:sz w:val="16"/>
                <w:szCs w:val="16"/>
              </w:rPr>
            </w:pPr>
            <w:r w:rsidRPr="00553494">
              <w:rPr>
                <w:sz w:val="16"/>
                <w:szCs w:val="16"/>
              </w:rPr>
              <w:t>ОГРН</w:t>
            </w:r>
            <w:r w:rsidRPr="00A36BF0">
              <w:rPr>
                <w:sz w:val="16"/>
                <w:szCs w:val="16"/>
              </w:rPr>
              <w:t xml:space="preserve"> 1037739582583 </w:t>
            </w:r>
            <w:r w:rsidRPr="00553494">
              <w:rPr>
                <w:sz w:val="16"/>
                <w:szCs w:val="16"/>
              </w:rPr>
              <w:t>ИНН</w:t>
            </w:r>
            <w:r w:rsidRPr="00A36BF0">
              <w:rPr>
                <w:sz w:val="16"/>
                <w:szCs w:val="16"/>
              </w:rPr>
              <w:t xml:space="preserve"> 7721213939 </w:t>
            </w:r>
            <w:r w:rsidRPr="00553494">
              <w:rPr>
                <w:sz w:val="16"/>
                <w:szCs w:val="16"/>
              </w:rPr>
              <w:t>КПП</w:t>
            </w:r>
            <w:r w:rsidRPr="00A36BF0">
              <w:rPr>
                <w:sz w:val="16"/>
                <w:szCs w:val="16"/>
              </w:rPr>
              <w:t xml:space="preserve"> 772101001</w:t>
            </w:r>
          </w:p>
          <w:p w:rsidR="00A36BF0" w:rsidRPr="00A36BF0" w:rsidRDefault="00A36BF0" w:rsidP="008D3645">
            <w:pPr>
              <w:rPr>
                <w:sz w:val="20"/>
                <w:szCs w:val="20"/>
              </w:rPr>
            </w:pPr>
          </w:p>
        </w:tc>
      </w:tr>
    </w:tbl>
    <w:p w:rsidR="000D609D" w:rsidRPr="000D609D" w:rsidRDefault="000D609D" w:rsidP="000D609D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5C73E9" w:rsidRPr="00FD521A" w:rsidRDefault="005C73E9" w:rsidP="00FD521A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</w:p>
    <w:p w:rsidR="007D5C99" w:rsidRPr="0096717F" w:rsidRDefault="007D5C99" w:rsidP="007D5C99">
      <w:pPr>
        <w:spacing w:before="240"/>
        <w:jc w:val="center"/>
        <w:rPr>
          <w:color w:val="002060"/>
          <w:sz w:val="28"/>
        </w:rPr>
      </w:pPr>
      <w:r>
        <w:rPr>
          <w:color w:val="002060"/>
          <w:sz w:val="28"/>
        </w:rPr>
        <w:t>Тарифы на услуги почтовой связи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3"/>
        <w:gridCol w:w="955"/>
        <w:gridCol w:w="2573"/>
        <w:gridCol w:w="3658"/>
        <w:gridCol w:w="2053"/>
        <w:gridCol w:w="982"/>
      </w:tblGrid>
      <w:tr w:rsidR="009A1816" w:rsidTr="00AF3ED1">
        <w:trPr>
          <w:gridBefore w:val="1"/>
          <w:wBefore w:w="93" w:type="dxa"/>
          <w:trHeight w:val="1598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D3E0A" w:rsidRDefault="009A1816" w:rsidP="006D3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Тарифы на услугу  по пересылке внутренней письменной корреспонденции (почтовых карточек, писем, бандеролей),                                                                                                                                                                                       предоставляемую  ФГУП «Почта России»  с </w:t>
            </w:r>
            <w:r w:rsidR="00F53140">
              <w:rPr>
                <w:sz w:val="32"/>
                <w:szCs w:val="32"/>
              </w:rPr>
              <w:t>01 января 2021</w:t>
            </w:r>
          </w:p>
          <w:p w:rsidR="009A1816" w:rsidRDefault="009A1816" w:rsidP="006D3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F3ED1" w:rsidRPr="008053D1" w:rsidTr="00AF3ED1">
        <w:trPr>
          <w:gridAfter w:val="1"/>
          <w:wAfter w:w="982" w:type="dxa"/>
          <w:trHeight w:val="792"/>
        </w:trPr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№№ пунктов</w:t>
            </w:r>
          </w:p>
        </w:tc>
        <w:tc>
          <w:tcPr>
            <w:tcW w:w="62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Виды отправлений и услуг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Предельные максимальные тарифы, руб.</w:t>
            </w:r>
            <w:r w:rsidR="00F53140">
              <w:t xml:space="preserve"> без </w:t>
            </w:r>
            <w:bookmarkStart w:id="0" w:name="_GoBack"/>
            <w:bookmarkEnd w:id="0"/>
            <w:r w:rsidR="00F53140">
              <w:t>НДС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i/>
              </w:rPr>
            </w:pPr>
            <w:r w:rsidRPr="008053D1">
              <w:rPr>
                <w:i/>
              </w:rPr>
              <w:t>3</w:t>
            </w:r>
          </w:p>
        </w:tc>
      </w:tr>
      <w:tr w:rsidR="00AF3ED1" w:rsidRPr="008053D1" w:rsidTr="00AF3ED1">
        <w:trPr>
          <w:gridAfter w:val="1"/>
          <w:wAfter w:w="982" w:type="dxa"/>
          <w:trHeight w:val="36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 xml:space="preserve">Пересылка почтовой карточки </w:t>
            </w:r>
          </w:p>
        </w:tc>
      </w:tr>
      <w:tr w:rsidR="00AF3ED1" w:rsidRPr="008053D1" w:rsidTr="00AF3ED1">
        <w:trPr>
          <w:gridAfter w:val="1"/>
          <w:wAfter w:w="982" w:type="dxa"/>
          <w:trHeight w:val="42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Простой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18,00</w:t>
            </w:r>
          </w:p>
        </w:tc>
      </w:tr>
      <w:tr w:rsidR="00AF3ED1" w:rsidRPr="008053D1" w:rsidTr="00AF3ED1">
        <w:trPr>
          <w:gridAfter w:val="1"/>
          <w:wAfter w:w="982" w:type="dxa"/>
          <w:trHeight w:val="41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Заказной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6D3E0A">
            <w:pPr>
              <w:jc w:val="center"/>
            </w:pPr>
            <w:r>
              <w:t>44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395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Пересылка письма и бандероли</w:t>
            </w:r>
          </w:p>
        </w:tc>
      </w:tr>
      <w:tr w:rsidR="00AF3ED1" w:rsidRPr="008053D1" w:rsidTr="00AF3ED1">
        <w:trPr>
          <w:gridAfter w:val="1"/>
          <w:wAfter w:w="982" w:type="dxa"/>
          <w:trHeight w:val="41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Простого письма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F53140">
            <w:pPr>
              <w:jc w:val="center"/>
            </w:pPr>
            <w:r w:rsidRPr="008053D1">
              <w:t>2</w:t>
            </w:r>
            <w:r w:rsidR="00F53140">
              <w:t>4</w:t>
            </w:r>
            <w:r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20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t xml:space="preserve">Заказного </w:t>
            </w:r>
            <w:r w:rsidRPr="008053D1">
              <w:t>письма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6D3E0A">
            <w:pPr>
              <w:jc w:val="center"/>
            </w:pPr>
            <w:r>
              <w:t>56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2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2.3.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Письма с объявленной ценностью весом до 20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115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05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t xml:space="preserve">Простой бандероли весом </w:t>
            </w:r>
            <w:r w:rsidRPr="008053D1">
              <w:t>100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40,00</w:t>
            </w:r>
          </w:p>
        </w:tc>
      </w:tr>
      <w:tr w:rsidR="00AF3ED1" w:rsidRPr="008053D1" w:rsidTr="00AF3ED1">
        <w:trPr>
          <w:gridAfter w:val="1"/>
          <w:wAfter w:w="982" w:type="dxa"/>
          <w:trHeight w:val="424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2.5.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Заказной бандероли весом 100 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72.</w:t>
            </w:r>
            <w:r w:rsidR="00AF3ED1" w:rsidRPr="008053D1">
              <w:t>00</w:t>
            </w:r>
          </w:p>
        </w:tc>
      </w:tr>
      <w:tr w:rsidR="00AF3ED1" w:rsidRPr="008053D1" w:rsidTr="00AF3ED1">
        <w:trPr>
          <w:gridAfter w:val="1"/>
          <w:wAfter w:w="982" w:type="dxa"/>
          <w:trHeight w:val="52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2.6.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каждые последующие полные или неполные 20 г веса простого (ой), заказного (ой) письма (бандероли)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3,00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2.7.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каждые последующие полные или неполные 20 г веса письма с объявленной ценностью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3,00</w:t>
            </w:r>
          </w:p>
        </w:tc>
      </w:tr>
      <w:tr w:rsidR="00AF3ED1" w:rsidRPr="008053D1" w:rsidTr="00AF3ED1">
        <w:trPr>
          <w:gridAfter w:val="1"/>
          <w:wAfter w:w="982" w:type="dxa"/>
          <w:trHeight w:val="49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2.8.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объявленную ценность письма: за каждый полный или неполный 1 рубль оценочной стоимости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0,03</w:t>
            </w:r>
          </w:p>
        </w:tc>
      </w:tr>
      <w:tr w:rsidR="00AF3ED1" w:rsidRPr="008053D1" w:rsidTr="00AF3ED1">
        <w:trPr>
          <w:gridAfter w:val="1"/>
          <w:wAfter w:w="982" w:type="dxa"/>
          <w:trHeight w:val="212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2.9.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both"/>
            </w:pPr>
            <w:r w:rsidRPr="008053D1">
              <w:t xml:space="preserve">Бесплатно наземным транспортом пересылаются </w:t>
            </w:r>
            <w:proofErr w:type="spellStart"/>
            <w:r w:rsidRPr="008053D1">
              <w:t>секограммы</w:t>
            </w:r>
            <w:proofErr w:type="spellEnd"/>
            <w:r>
              <w:t xml:space="preserve"> – </w:t>
            </w:r>
            <w:r w:rsidRPr="008053D1">
              <w:t xml:space="preserve">письменные сообщения и издания с выпуклым шрифтом для слепых, подаваемые открыто, и клише со знаками </w:t>
            </w:r>
            <w:proofErr w:type="spellStart"/>
            <w:r w:rsidRPr="008053D1">
              <w:t>секографии</w:t>
            </w:r>
            <w:proofErr w:type="spellEnd"/>
            <w:r w:rsidRPr="008053D1">
              <w:t xml:space="preserve">, а также звуковые записи и специальная бумага, предназначенные для слепых, если они отправляются организацией для слепых или адресуются такой организации. Во внутренних </w:t>
            </w:r>
            <w:proofErr w:type="spellStart"/>
            <w:r w:rsidRPr="008053D1">
              <w:t>секограммах</w:t>
            </w:r>
            <w:proofErr w:type="spellEnd"/>
            <w:r w:rsidRPr="008053D1">
              <w:t xml:space="preserve">, отправляемых организацией для слепых или адресуемых ей, могут пересылаться </w:t>
            </w:r>
            <w:proofErr w:type="spellStart"/>
            <w:r w:rsidRPr="008053D1">
              <w:t>тифлотехнические</w:t>
            </w:r>
            <w:proofErr w:type="spellEnd"/>
            <w:r w:rsidRPr="008053D1">
              <w:t xml:space="preserve"> средства для слепых.</w:t>
            </w:r>
          </w:p>
        </w:tc>
      </w:tr>
      <w:tr w:rsidR="00AF3ED1" w:rsidRPr="008053D1" w:rsidTr="00AF3ED1">
        <w:trPr>
          <w:gridAfter w:val="1"/>
          <w:wAfter w:w="982" w:type="dxa"/>
          <w:trHeight w:val="47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lastRenderedPageBreak/>
              <w:t>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Пересылка бандероли с объявленной ценностью</w:t>
            </w:r>
          </w:p>
        </w:tc>
      </w:tr>
      <w:tr w:rsidR="00AF3ED1" w:rsidRPr="008053D1" w:rsidTr="00AF3ED1">
        <w:trPr>
          <w:gridAfter w:val="1"/>
          <w:wAfter w:w="982" w:type="dxa"/>
          <w:trHeight w:val="43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Наземным транспортом: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3.1.1.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каждые полные или неполные 500 г веса бандероли с объявленной ценностью в зависимости от расстояния пересылки:</w:t>
            </w:r>
          </w:p>
        </w:tc>
      </w:tr>
      <w:tr w:rsidR="00AF3ED1" w:rsidRPr="008053D1" w:rsidTr="00AF3ED1">
        <w:trPr>
          <w:gridAfter w:val="1"/>
          <w:wAfter w:w="982" w:type="dxa"/>
          <w:trHeight w:val="388"/>
        </w:trPr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  <w:rPr>
                <w:rFonts w:ascii="Arial CYR" w:hAnsi="Arial CYR" w:cs="Arial CYR"/>
              </w:rPr>
            </w:pPr>
            <w:r w:rsidRPr="008053D1">
              <w:rPr>
                <w:rFonts w:ascii="Arial CYR" w:hAnsi="Arial CYR" w:cs="Arial CYR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№ тарифного пояса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Расстояние пересылки: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 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до 600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F53140">
            <w:pPr>
              <w:jc w:val="center"/>
            </w:pPr>
            <w:r w:rsidRPr="008053D1">
              <w:t>1</w:t>
            </w:r>
            <w:r w:rsidR="006D3E0A">
              <w:t>1</w:t>
            </w:r>
            <w:r w:rsidR="00F53140">
              <w:t>8</w:t>
            </w:r>
            <w:r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601 до 2000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125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48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2001 до 5000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140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от 5001 до 8000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160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493"/>
        </w:trPr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>
            <w:pPr>
              <w:rPr>
                <w:rFonts w:ascii="Arial CYR" w:hAnsi="Arial CYR" w:cs="Arial CYR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свыше 8000 км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180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583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Воздушным транспортом:</w:t>
            </w:r>
          </w:p>
        </w:tc>
      </w:tr>
      <w:tr w:rsidR="00AF3ED1" w:rsidRPr="008053D1" w:rsidTr="00AF3ED1">
        <w:trPr>
          <w:gridAfter w:val="1"/>
          <w:wAfter w:w="982" w:type="dxa"/>
          <w:trHeight w:val="1599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3.2.1.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При пересылке бандеролей с объявленной ценностью по всем воздушным линиям магистрального и местного значения сверх тарифов, установленных авиапредприятиями (авиакомпаниями) за пересылку бандеролей с объявленной ценностью,</w:t>
            </w:r>
            <w:r>
              <w:t xml:space="preserve"> </w:t>
            </w:r>
            <w:r w:rsidRPr="008053D1">
              <w:t>взимается почтовый сбор за каждые полные или неполные 500 г веса бандероли с объявленной ценностью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F53140" w:rsidP="00DA3006">
            <w:pPr>
              <w:jc w:val="center"/>
            </w:pPr>
            <w:r>
              <w:t>120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86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3.2.2.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каждую перегрузку бандеролей с объявленной ценностью, пересылаемых воздушным транспортом, по пути ее следования, за каждые полные или неполные 500 г веса бандероли с объявленной ценностью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6D3E0A" w:rsidP="00F53140">
            <w:pPr>
              <w:jc w:val="center"/>
            </w:pPr>
            <w:r>
              <w:t>4</w:t>
            </w:r>
            <w:r w:rsidR="00F53140">
              <w:t>2</w:t>
            </w:r>
            <w:r w:rsidR="00AF3ED1" w:rsidRPr="008053D1">
              <w:t>,00</w:t>
            </w:r>
          </w:p>
        </w:tc>
      </w:tr>
      <w:tr w:rsidR="00AF3ED1" w:rsidRPr="008053D1" w:rsidTr="00AF3ED1">
        <w:trPr>
          <w:gridAfter w:val="1"/>
          <w:wAfter w:w="982" w:type="dxa"/>
          <w:trHeight w:val="523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Комбинированным способом:</w:t>
            </w:r>
          </w:p>
        </w:tc>
      </w:tr>
      <w:tr w:rsidR="00AF3ED1" w:rsidRPr="008053D1" w:rsidTr="00AF3ED1">
        <w:trPr>
          <w:gridAfter w:val="1"/>
          <w:wAfter w:w="982" w:type="dxa"/>
          <w:trHeight w:val="478"/>
        </w:trPr>
        <w:tc>
          <w:tcPr>
            <w:tcW w:w="1048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3.3.1.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Бандероли с объявленной ценностью, пересылаемые комбиниро</w:t>
            </w:r>
            <w:r>
              <w:t xml:space="preserve">ванным способом, оплачиваются: </w:t>
            </w:r>
          </w:p>
        </w:tc>
      </w:tr>
      <w:tr w:rsidR="00AF3ED1" w:rsidRPr="008053D1" w:rsidTr="00AF3ED1">
        <w:trPr>
          <w:gridAfter w:val="1"/>
          <w:wAfter w:w="982" w:type="dxa"/>
          <w:trHeight w:val="403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/>
        </w:tc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перевозку авиатранспортом - по тарифам для бандеролей с объявленной ценностью, пересылаемых воздушным транспортом;</w:t>
            </w:r>
          </w:p>
        </w:tc>
      </w:tr>
      <w:tr w:rsidR="00AF3ED1" w:rsidRPr="008053D1" w:rsidTr="00AF3ED1">
        <w:trPr>
          <w:gridAfter w:val="1"/>
          <w:wAfter w:w="982" w:type="dxa"/>
          <w:trHeight w:val="463"/>
        </w:trPr>
        <w:tc>
          <w:tcPr>
            <w:tcW w:w="104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D1" w:rsidRPr="008053D1" w:rsidRDefault="00AF3ED1" w:rsidP="00DA3006"/>
        </w:tc>
        <w:tc>
          <w:tcPr>
            <w:tcW w:w="828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перевозку другими видами транспорта - по тарифам для бандеролей с объявленной ценностью, пересылаемых наземным транспортом</w:t>
            </w:r>
          </w:p>
        </w:tc>
      </w:tr>
      <w:tr w:rsidR="00AF3ED1" w:rsidRPr="008053D1" w:rsidTr="00AF3ED1">
        <w:trPr>
          <w:gridAfter w:val="1"/>
          <w:wAfter w:w="982" w:type="dxa"/>
          <w:trHeight w:val="837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3.4.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Плата за объявленную ценность бандероли, пересылаемой наземным, воздушным транспортом и комбинированным способом, взимается за каждый полный или неполный 1 рубль оценочной стоимости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0,03</w:t>
            </w:r>
          </w:p>
        </w:tc>
      </w:tr>
      <w:tr w:rsidR="00AF3ED1" w:rsidRPr="008053D1" w:rsidTr="00AF3ED1">
        <w:trPr>
          <w:gridAfter w:val="1"/>
          <w:wAfter w:w="982" w:type="dxa"/>
          <w:trHeight w:val="61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Возвращение или отправление по новому адресу почтовых отправлений:</w:t>
            </w:r>
          </w:p>
        </w:tc>
      </w:tr>
      <w:tr w:rsidR="00AF3ED1" w:rsidRPr="008053D1" w:rsidTr="00AF3ED1">
        <w:trPr>
          <w:gridAfter w:val="1"/>
          <w:wAfter w:w="982" w:type="dxa"/>
          <w:trHeight w:val="508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4.1.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заказной почтовой карточки плата взимается по тарифу, указанному в пункте 1</w:t>
            </w:r>
          </w:p>
        </w:tc>
      </w:tr>
      <w:tr w:rsidR="00AF3ED1" w:rsidRPr="008053D1" w:rsidTr="00AF3ED1">
        <w:trPr>
          <w:gridAfter w:val="1"/>
          <w:wAfter w:w="982" w:type="dxa"/>
          <w:trHeight w:val="76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4.2.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заказного пис</w:t>
            </w:r>
            <w:r>
              <w:t>ьма, заказной бандероли, письма</w:t>
            </w:r>
            <w:r w:rsidRPr="008053D1">
              <w:t xml:space="preserve"> с объявленной ценностью плата взимается за вес по тарифам, указанным в пункте 2</w:t>
            </w:r>
          </w:p>
        </w:tc>
      </w:tr>
      <w:tr w:rsidR="00AF3ED1" w:rsidRPr="008053D1" w:rsidTr="00AF3ED1">
        <w:trPr>
          <w:gridAfter w:val="1"/>
          <w:wAfter w:w="982" w:type="dxa"/>
          <w:trHeight w:val="732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pPr>
              <w:jc w:val="center"/>
            </w:pPr>
            <w:r w:rsidRPr="008053D1">
              <w:t>4.3.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 w:rsidRPr="008053D1">
              <w:t>За возвращение или отправление по новому адресу бандеролей с объявленной ценностью взи</w:t>
            </w:r>
            <w:r>
              <w:t xml:space="preserve">мается плата за вес по тарифу, </w:t>
            </w:r>
            <w:r w:rsidRPr="008053D1">
              <w:t>указанному в пункте 3</w:t>
            </w:r>
          </w:p>
        </w:tc>
      </w:tr>
      <w:tr w:rsidR="00AF3ED1" w:rsidRPr="008053D1" w:rsidTr="00AF3ED1">
        <w:trPr>
          <w:gridAfter w:val="1"/>
          <w:wAfter w:w="982" w:type="dxa"/>
          <w:trHeight w:val="635"/>
        </w:trPr>
        <w:tc>
          <w:tcPr>
            <w:tcW w:w="93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D1" w:rsidRPr="008053D1" w:rsidRDefault="00AF3ED1" w:rsidP="00DA3006">
            <w:r>
              <w:lastRenderedPageBreak/>
              <w:t xml:space="preserve">Примечание: </w:t>
            </w:r>
            <w:r w:rsidRPr="008053D1">
              <w:t>Тарифы не включают НДС.</w:t>
            </w:r>
          </w:p>
        </w:tc>
      </w:tr>
    </w:tbl>
    <w:p w:rsidR="00A36BF0" w:rsidRPr="00DE09A9" w:rsidRDefault="00A36BF0" w:rsidP="00DE09A9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A36BF0" w:rsidRPr="00DE09A9" w:rsidSect="007E5723">
      <w:footerReference w:type="defaul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31" w:rsidRDefault="00670331" w:rsidP="00A36BF0">
      <w:r>
        <w:separator/>
      </w:r>
    </w:p>
  </w:endnote>
  <w:endnote w:type="continuationSeparator" w:id="0">
    <w:p w:rsidR="00670331" w:rsidRDefault="00670331" w:rsidP="00A3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ePrinter (WR)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F0" w:rsidRPr="00A36BF0" w:rsidRDefault="00A36BF0">
    <w:pPr>
      <w:pStyle w:val="a8"/>
      <w:rPr>
        <w:sz w:val="18"/>
        <w:szCs w:val="18"/>
      </w:rPr>
    </w:pPr>
    <w:r w:rsidRPr="00A36BF0">
      <w:rPr>
        <w:b/>
        <w:color w:val="808080"/>
        <w:sz w:val="18"/>
        <w:szCs w:val="18"/>
      </w:rPr>
      <w:t xml:space="preserve">+7 (495) 730-4900 (многоканальный)              </w:t>
    </w:r>
    <w:r>
      <w:rPr>
        <w:b/>
        <w:color w:val="808080"/>
        <w:sz w:val="18"/>
        <w:szCs w:val="18"/>
      </w:rPr>
      <w:t xml:space="preserve">             </w:t>
    </w:r>
    <w:r w:rsidRPr="00A36BF0">
      <w:rPr>
        <w:b/>
        <w:color w:val="808080"/>
        <w:sz w:val="18"/>
        <w:szCs w:val="18"/>
      </w:rPr>
      <w:t xml:space="preserve">    </w:t>
    </w:r>
    <w:r w:rsidRPr="00A36BF0">
      <w:rPr>
        <w:b/>
        <w:color w:val="808080"/>
        <w:sz w:val="18"/>
        <w:szCs w:val="18"/>
        <w:lang w:val="en-US"/>
      </w:rPr>
      <w:t>www</w:t>
    </w:r>
    <w:r w:rsidRPr="00A36BF0">
      <w:rPr>
        <w:b/>
        <w:color w:val="808080"/>
        <w:sz w:val="18"/>
        <w:szCs w:val="18"/>
      </w:rPr>
      <w:t>.</w:t>
    </w:r>
    <w:proofErr w:type="spellStart"/>
    <w:r w:rsidRPr="00A36BF0">
      <w:rPr>
        <w:b/>
        <w:color w:val="808080"/>
        <w:sz w:val="18"/>
        <w:szCs w:val="18"/>
        <w:lang w:val="en-US"/>
      </w:rPr>
      <w:t>BSPost</w:t>
    </w:r>
    <w:proofErr w:type="spellEnd"/>
    <w:r w:rsidRPr="00A36BF0">
      <w:rPr>
        <w:b/>
        <w:color w:val="808080"/>
        <w:sz w:val="18"/>
        <w:szCs w:val="18"/>
      </w:rPr>
      <w:t>.</w:t>
    </w:r>
    <w:proofErr w:type="spellStart"/>
    <w:r w:rsidRPr="00A36BF0">
      <w:rPr>
        <w:b/>
        <w:color w:val="808080"/>
        <w:sz w:val="18"/>
        <w:szCs w:val="18"/>
        <w:lang w:val="en-US"/>
      </w:rPr>
      <w:t>ru</w:t>
    </w:r>
    <w:proofErr w:type="spellEnd"/>
    <w:r w:rsidRPr="00A36BF0">
      <w:rPr>
        <w:b/>
        <w:color w:val="808080"/>
        <w:sz w:val="18"/>
        <w:szCs w:val="18"/>
      </w:rPr>
      <w:t xml:space="preserve">             </w:t>
    </w:r>
    <w:r>
      <w:rPr>
        <w:b/>
        <w:color w:val="808080"/>
        <w:sz w:val="18"/>
        <w:szCs w:val="18"/>
      </w:rPr>
      <w:t xml:space="preserve">                 </w:t>
    </w:r>
    <w:r w:rsidRPr="00A36BF0">
      <w:rPr>
        <w:b/>
        <w:color w:val="808080"/>
        <w:sz w:val="18"/>
        <w:szCs w:val="18"/>
      </w:rPr>
      <w:t xml:space="preserve">            </w:t>
    </w:r>
    <w:r w:rsidRPr="00A36BF0">
      <w:rPr>
        <w:b/>
        <w:color w:val="808080"/>
        <w:sz w:val="18"/>
        <w:szCs w:val="18"/>
        <w:lang w:val="en-US"/>
      </w:rPr>
      <w:t>E</w:t>
    </w:r>
    <w:r w:rsidRPr="00A36BF0">
      <w:rPr>
        <w:b/>
        <w:color w:val="808080"/>
        <w:sz w:val="18"/>
        <w:szCs w:val="18"/>
      </w:rPr>
      <w:t>-</w:t>
    </w:r>
    <w:r w:rsidRPr="00A36BF0">
      <w:rPr>
        <w:b/>
        <w:color w:val="808080"/>
        <w:sz w:val="18"/>
        <w:szCs w:val="18"/>
        <w:lang w:val="en-US"/>
      </w:rPr>
      <w:t>mail</w:t>
    </w:r>
    <w:r w:rsidRPr="00A36BF0">
      <w:rPr>
        <w:b/>
        <w:color w:val="808080"/>
        <w:sz w:val="18"/>
        <w:szCs w:val="18"/>
      </w:rPr>
      <w:t xml:space="preserve">:   </w:t>
    </w:r>
    <w:hyperlink r:id="rId1" w:history="1">
      <w:r w:rsidRPr="00A36BF0">
        <w:rPr>
          <w:rStyle w:val="a3"/>
          <w:b/>
          <w:sz w:val="18"/>
          <w:szCs w:val="18"/>
          <w:lang w:val="en-US"/>
        </w:rPr>
        <w:t>BSPost</w:t>
      </w:r>
      <w:r w:rsidRPr="00A36BF0">
        <w:rPr>
          <w:rStyle w:val="a3"/>
          <w:b/>
          <w:sz w:val="18"/>
          <w:szCs w:val="18"/>
        </w:rPr>
        <w:t>@</w:t>
      </w:r>
      <w:r w:rsidRPr="00A36BF0">
        <w:rPr>
          <w:rStyle w:val="a3"/>
          <w:b/>
          <w:sz w:val="18"/>
          <w:szCs w:val="18"/>
          <w:lang w:val="en-US"/>
        </w:rPr>
        <w:t>BSPost</w:t>
      </w:r>
      <w:r w:rsidRPr="00A36BF0">
        <w:rPr>
          <w:rStyle w:val="a3"/>
          <w:b/>
          <w:sz w:val="18"/>
          <w:szCs w:val="18"/>
        </w:rPr>
        <w:t>.</w:t>
      </w:r>
      <w:proofErr w:type="spellStart"/>
      <w:r w:rsidRPr="00A36BF0">
        <w:rPr>
          <w:rStyle w:val="a3"/>
          <w:b/>
          <w:sz w:val="18"/>
          <w:szCs w:val="18"/>
          <w:lang w:val="en-US"/>
        </w:rPr>
        <w:t>ru</w:t>
      </w:r>
      <w:proofErr w:type="spellEnd"/>
    </w:hyperlink>
  </w:p>
  <w:p w:rsidR="00A36BF0" w:rsidRDefault="00A36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31" w:rsidRDefault="00670331" w:rsidP="00A36BF0">
      <w:r>
        <w:separator/>
      </w:r>
    </w:p>
  </w:footnote>
  <w:footnote w:type="continuationSeparator" w:id="0">
    <w:p w:rsidR="00670331" w:rsidRDefault="00670331" w:rsidP="00A3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88"/>
    <w:multiLevelType w:val="hybridMultilevel"/>
    <w:tmpl w:val="F49800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40CD"/>
    <w:multiLevelType w:val="hybridMultilevel"/>
    <w:tmpl w:val="B28A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01D2"/>
    <w:multiLevelType w:val="hybridMultilevel"/>
    <w:tmpl w:val="706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5200C"/>
    <w:multiLevelType w:val="hybridMultilevel"/>
    <w:tmpl w:val="3A94BF30"/>
    <w:lvl w:ilvl="0" w:tplc="472E1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8E9"/>
    <w:multiLevelType w:val="hybridMultilevel"/>
    <w:tmpl w:val="7AA0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240C"/>
    <w:multiLevelType w:val="hybridMultilevel"/>
    <w:tmpl w:val="8F621D1A"/>
    <w:lvl w:ilvl="0" w:tplc="23A26D2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B84905"/>
    <w:multiLevelType w:val="hybridMultilevel"/>
    <w:tmpl w:val="D67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B2763"/>
    <w:multiLevelType w:val="hybridMultilevel"/>
    <w:tmpl w:val="71229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0"/>
    <w:rsid w:val="00011968"/>
    <w:rsid w:val="000217F8"/>
    <w:rsid w:val="00027C78"/>
    <w:rsid w:val="000306B3"/>
    <w:rsid w:val="000320B3"/>
    <w:rsid w:val="0003261F"/>
    <w:rsid w:val="00056B3B"/>
    <w:rsid w:val="00071467"/>
    <w:rsid w:val="00086063"/>
    <w:rsid w:val="00086A16"/>
    <w:rsid w:val="000A5ACD"/>
    <w:rsid w:val="000A7C16"/>
    <w:rsid w:val="000C2C25"/>
    <w:rsid w:val="000D3F39"/>
    <w:rsid w:val="000D609D"/>
    <w:rsid w:val="000E6C2E"/>
    <w:rsid w:val="000F0BF9"/>
    <w:rsid w:val="00112094"/>
    <w:rsid w:val="00125E24"/>
    <w:rsid w:val="001673C2"/>
    <w:rsid w:val="00167F97"/>
    <w:rsid w:val="0018280B"/>
    <w:rsid w:val="00187BAA"/>
    <w:rsid w:val="001A36BF"/>
    <w:rsid w:val="001C4F4B"/>
    <w:rsid w:val="001C65B9"/>
    <w:rsid w:val="001D255F"/>
    <w:rsid w:val="001D3299"/>
    <w:rsid w:val="0020492E"/>
    <w:rsid w:val="00207FF1"/>
    <w:rsid w:val="002152BA"/>
    <w:rsid w:val="00232CC9"/>
    <w:rsid w:val="00255992"/>
    <w:rsid w:val="002876E0"/>
    <w:rsid w:val="002A3A4A"/>
    <w:rsid w:val="002C285D"/>
    <w:rsid w:val="002C4935"/>
    <w:rsid w:val="002E0961"/>
    <w:rsid w:val="002E204C"/>
    <w:rsid w:val="002E4C6C"/>
    <w:rsid w:val="0030502A"/>
    <w:rsid w:val="00311CA0"/>
    <w:rsid w:val="0031621A"/>
    <w:rsid w:val="00317CCB"/>
    <w:rsid w:val="00323358"/>
    <w:rsid w:val="003301A9"/>
    <w:rsid w:val="00343CFF"/>
    <w:rsid w:val="0036244C"/>
    <w:rsid w:val="00363806"/>
    <w:rsid w:val="003A3C5F"/>
    <w:rsid w:val="003D4636"/>
    <w:rsid w:val="003D6C50"/>
    <w:rsid w:val="003E3EA2"/>
    <w:rsid w:val="003E7D08"/>
    <w:rsid w:val="00407A6C"/>
    <w:rsid w:val="004124AC"/>
    <w:rsid w:val="004132FB"/>
    <w:rsid w:val="004230F4"/>
    <w:rsid w:val="00423219"/>
    <w:rsid w:val="00442B64"/>
    <w:rsid w:val="00446E15"/>
    <w:rsid w:val="00453E6F"/>
    <w:rsid w:val="0045781F"/>
    <w:rsid w:val="004707EC"/>
    <w:rsid w:val="00477825"/>
    <w:rsid w:val="004835ED"/>
    <w:rsid w:val="00494282"/>
    <w:rsid w:val="004A0DBB"/>
    <w:rsid w:val="004A3590"/>
    <w:rsid w:val="004C71B0"/>
    <w:rsid w:val="004F4D3A"/>
    <w:rsid w:val="00501DBC"/>
    <w:rsid w:val="00515D06"/>
    <w:rsid w:val="0053277F"/>
    <w:rsid w:val="00532FE3"/>
    <w:rsid w:val="00562811"/>
    <w:rsid w:val="00562A29"/>
    <w:rsid w:val="00576D99"/>
    <w:rsid w:val="005B0666"/>
    <w:rsid w:val="005B1CDC"/>
    <w:rsid w:val="005C239E"/>
    <w:rsid w:val="005C73E9"/>
    <w:rsid w:val="005D24DA"/>
    <w:rsid w:val="005E20E2"/>
    <w:rsid w:val="005F132A"/>
    <w:rsid w:val="005F2AF5"/>
    <w:rsid w:val="00603A1C"/>
    <w:rsid w:val="00605F9C"/>
    <w:rsid w:val="0064745E"/>
    <w:rsid w:val="006621C6"/>
    <w:rsid w:val="00670331"/>
    <w:rsid w:val="00676147"/>
    <w:rsid w:val="0069297B"/>
    <w:rsid w:val="00695FE7"/>
    <w:rsid w:val="00696475"/>
    <w:rsid w:val="006B088C"/>
    <w:rsid w:val="006B443D"/>
    <w:rsid w:val="006B4BAB"/>
    <w:rsid w:val="006B4BC8"/>
    <w:rsid w:val="006B5467"/>
    <w:rsid w:val="006B622B"/>
    <w:rsid w:val="006B654B"/>
    <w:rsid w:val="006C3FEB"/>
    <w:rsid w:val="006D3E0A"/>
    <w:rsid w:val="006F2C61"/>
    <w:rsid w:val="007230F5"/>
    <w:rsid w:val="00725920"/>
    <w:rsid w:val="00735A3A"/>
    <w:rsid w:val="007608D8"/>
    <w:rsid w:val="00763C03"/>
    <w:rsid w:val="00776DA1"/>
    <w:rsid w:val="00777694"/>
    <w:rsid w:val="007A47EA"/>
    <w:rsid w:val="007B1485"/>
    <w:rsid w:val="007C7BC5"/>
    <w:rsid w:val="007D3727"/>
    <w:rsid w:val="007D47D5"/>
    <w:rsid w:val="007D5C99"/>
    <w:rsid w:val="007D6A28"/>
    <w:rsid w:val="007E452A"/>
    <w:rsid w:val="007E5723"/>
    <w:rsid w:val="007F1543"/>
    <w:rsid w:val="0081656E"/>
    <w:rsid w:val="00822DF9"/>
    <w:rsid w:val="00866EA0"/>
    <w:rsid w:val="008836A1"/>
    <w:rsid w:val="00894936"/>
    <w:rsid w:val="008955D9"/>
    <w:rsid w:val="00895A7E"/>
    <w:rsid w:val="008A3764"/>
    <w:rsid w:val="008B52E7"/>
    <w:rsid w:val="008C30CE"/>
    <w:rsid w:val="008D3645"/>
    <w:rsid w:val="008D6787"/>
    <w:rsid w:val="008E180F"/>
    <w:rsid w:val="008F6784"/>
    <w:rsid w:val="008F7A89"/>
    <w:rsid w:val="00904A3C"/>
    <w:rsid w:val="00910252"/>
    <w:rsid w:val="0095204E"/>
    <w:rsid w:val="009804BA"/>
    <w:rsid w:val="009A1816"/>
    <w:rsid w:val="009C71A4"/>
    <w:rsid w:val="009C71B1"/>
    <w:rsid w:val="009D0271"/>
    <w:rsid w:val="009D31B2"/>
    <w:rsid w:val="009E5EA6"/>
    <w:rsid w:val="009F273B"/>
    <w:rsid w:val="009F38DB"/>
    <w:rsid w:val="00A04C94"/>
    <w:rsid w:val="00A050ED"/>
    <w:rsid w:val="00A0653F"/>
    <w:rsid w:val="00A1353F"/>
    <w:rsid w:val="00A30347"/>
    <w:rsid w:val="00A36BF0"/>
    <w:rsid w:val="00A54FF7"/>
    <w:rsid w:val="00A86478"/>
    <w:rsid w:val="00A915EF"/>
    <w:rsid w:val="00AC7BD1"/>
    <w:rsid w:val="00AE30BB"/>
    <w:rsid w:val="00AF3ED1"/>
    <w:rsid w:val="00B2621D"/>
    <w:rsid w:val="00B30DD3"/>
    <w:rsid w:val="00B32401"/>
    <w:rsid w:val="00B338E3"/>
    <w:rsid w:val="00B507B6"/>
    <w:rsid w:val="00B53D4C"/>
    <w:rsid w:val="00B845DC"/>
    <w:rsid w:val="00B943C2"/>
    <w:rsid w:val="00BB001C"/>
    <w:rsid w:val="00BC1289"/>
    <w:rsid w:val="00BC59F8"/>
    <w:rsid w:val="00BC6673"/>
    <w:rsid w:val="00C02383"/>
    <w:rsid w:val="00C04506"/>
    <w:rsid w:val="00C135C5"/>
    <w:rsid w:val="00C15BCB"/>
    <w:rsid w:val="00C20181"/>
    <w:rsid w:val="00C369B3"/>
    <w:rsid w:val="00C4058B"/>
    <w:rsid w:val="00C45511"/>
    <w:rsid w:val="00C4777E"/>
    <w:rsid w:val="00C51ED3"/>
    <w:rsid w:val="00C70CEF"/>
    <w:rsid w:val="00C823CC"/>
    <w:rsid w:val="00C830F0"/>
    <w:rsid w:val="00CC340E"/>
    <w:rsid w:val="00CC5F2F"/>
    <w:rsid w:val="00CC6134"/>
    <w:rsid w:val="00CD4A27"/>
    <w:rsid w:val="00CE304B"/>
    <w:rsid w:val="00CE793F"/>
    <w:rsid w:val="00CF512E"/>
    <w:rsid w:val="00D05A09"/>
    <w:rsid w:val="00D1453A"/>
    <w:rsid w:val="00D154FF"/>
    <w:rsid w:val="00D26D96"/>
    <w:rsid w:val="00D3140E"/>
    <w:rsid w:val="00D42B03"/>
    <w:rsid w:val="00D46608"/>
    <w:rsid w:val="00D46CC7"/>
    <w:rsid w:val="00D65BEB"/>
    <w:rsid w:val="00D8372E"/>
    <w:rsid w:val="00D92086"/>
    <w:rsid w:val="00DA5475"/>
    <w:rsid w:val="00DA6E3F"/>
    <w:rsid w:val="00DC3BE3"/>
    <w:rsid w:val="00DC3F83"/>
    <w:rsid w:val="00DD0108"/>
    <w:rsid w:val="00DD6875"/>
    <w:rsid w:val="00DE09A9"/>
    <w:rsid w:val="00DE1B3C"/>
    <w:rsid w:val="00DF3BB7"/>
    <w:rsid w:val="00E47065"/>
    <w:rsid w:val="00E50967"/>
    <w:rsid w:val="00E81761"/>
    <w:rsid w:val="00E9163F"/>
    <w:rsid w:val="00E918B3"/>
    <w:rsid w:val="00EA05F4"/>
    <w:rsid w:val="00EA15D4"/>
    <w:rsid w:val="00EA41FF"/>
    <w:rsid w:val="00EA5BDF"/>
    <w:rsid w:val="00EB2CB5"/>
    <w:rsid w:val="00EC5E58"/>
    <w:rsid w:val="00ED2CA4"/>
    <w:rsid w:val="00ED5A4F"/>
    <w:rsid w:val="00ED6150"/>
    <w:rsid w:val="00ED6E20"/>
    <w:rsid w:val="00F0141B"/>
    <w:rsid w:val="00F022FA"/>
    <w:rsid w:val="00F1202E"/>
    <w:rsid w:val="00F1394F"/>
    <w:rsid w:val="00F177DE"/>
    <w:rsid w:val="00F24E47"/>
    <w:rsid w:val="00F53140"/>
    <w:rsid w:val="00F9376D"/>
    <w:rsid w:val="00FC0E3F"/>
    <w:rsid w:val="00FC7734"/>
    <w:rsid w:val="00FD10E1"/>
    <w:rsid w:val="00FD521A"/>
    <w:rsid w:val="00FD5DC8"/>
    <w:rsid w:val="00FF2366"/>
    <w:rsid w:val="00FF64C5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6BF0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LinePrinter (WR)" w:hAnsi="LinePrinter (WR)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6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36BF0"/>
    <w:rPr>
      <w:rFonts w:ascii="LinePrinter (WR)" w:eastAsia="Times New Roman" w:hAnsi="LinePrinter (WR)" w:cs="Times New Roman"/>
      <w:sz w:val="4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723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3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A35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B654B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6B654B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b"/>
    <w:uiPriority w:val="59"/>
    <w:rsid w:val="00FD5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6BF0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LinePrinter (WR)" w:hAnsi="LinePrinter (WR)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B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6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36BF0"/>
    <w:rPr>
      <w:rFonts w:ascii="LinePrinter (WR)" w:eastAsia="Times New Roman" w:hAnsi="LinePrinter (WR)" w:cs="Times New Roman"/>
      <w:sz w:val="4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7230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3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A35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B654B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6B654B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b"/>
    <w:uiPriority w:val="59"/>
    <w:rsid w:val="00FD5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SPo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Post@BS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8BA5-67B0-4591-A57A-12B794C1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12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http://www.bspost.ru/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mailto:BSPost@BSPost.ru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Говорова</dc:creator>
  <cp:lastModifiedBy>Владимир Старостин</cp:lastModifiedBy>
  <cp:revision>5</cp:revision>
  <cp:lastPrinted>2016-10-13T12:07:00Z</cp:lastPrinted>
  <dcterms:created xsi:type="dcterms:W3CDTF">2019-04-03T15:17:00Z</dcterms:created>
  <dcterms:modified xsi:type="dcterms:W3CDTF">2020-12-21T17:25:00Z</dcterms:modified>
</cp:coreProperties>
</file>